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B2C2" w14:textId="77777777" w:rsidR="00F53688" w:rsidRDefault="00F53688" w:rsidP="00F53688">
      <w:pPr>
        <w:spacing w:before="161"/>
        <w:ind w:left="1479" w:right="1479"/>
        <w:jc w:val="center"/>
        <w:rPr>
          <w:b/>
        </w:rPr>
      </w:pPr>
      <w:r>
        <w:rPr>
          <w:b/>
        </w:rPr>
        <w:t>ANEXO IV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EDITAL</w:t>
      </w:r>
      <w:r>
        <w:rPr>
          <w:b/>
          <w:spacing w:val="-2"/>
        </w:rPr>
        <w:t xml:space="preserve"> </w:t>
      </w:r>
      <w:r>
        <w:rPr>
          <w:b/>
        </w:rPr>
        <w:t>Nº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01/2026</w:t>
      </w:r>
    </w:p>
    <w:p w14:paraId="617C6F20" w14:textId="77777777" w:rsidR="00F53688" w:rsidRDefault="00F53688" w:rsidP="00F53688">
      <w:pPr>
        <w:spacing w:before="1"/>
        <w:ind w:left="1479" w:right="1481"/>
        <w:jc w:val="center"/>
        <w:rPr>
          <w:b/>
        </w:rPr>
      </w:pPr>
      <w:r>
        <w:rPr>
          <w:b/>
        </w:rPr>
        <w:t>FOLHA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JUSTIFICATIVA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CADIDATURA</w:t>
      </w:r>
    </w:p>
    <w:tbl>
      <w:tblPr>
        <w:tblStyle w:val="TableNormal"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10349"/>
      </w:tblGrid>
      <w:tr w:rsidR="00F53688" w14:paraId="06E6994A" w14:textId="77777777" w:rsidTr="0082235B">
        <w:trPr>
          <w:trHeight w:val="363"/>
        </w:trPr>
        <w:tc>
          <w:tcPr>
            <w:tcW w:w="278" w:type="dxa"/>
            <w:shd w:val="clear" w:color="auto" w:fill="252525"/>
          </w:tcPr>
          <w:p w14:paraId="7DC016BB" w14:textId="77777777" w:rsidR="00F53688" w:rsidRDefault="00F53688" w:rsidP="0082235B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color w:val="FFFFFF"/>
                <w:spacing w:val="-10"/>
                <w:sz w:val="14"/>
              </w:rPr>
              <w:t>1</w:t>
            </w:r>
          </w:p>
        </w:tc>
        <w:tc>
          <w:tcPr>
            <w:tcW w:w="10349" w:type="dxa"/>
          </w:tcPr>
          <w:p w14:paraId="4D350AA7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226895C8" w14:textId="77777777" w:rsidTr="0082235B">
        <w:trPr>
          <w:trHeight w:val="361"/>
        </w:trPr>
        <w:tc>
          <w:tcPr>
            <w:tcW w:w="278" w:type="dxa"/>
          </w:tcPr>
          <w:p w14:paraId="57935F95" w14:textId="77777777" w:rsidR="00F53688" w:rsidRDefault="00F53688" w:rsidP="0082235B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0349" w:type="dxa"/>
          </w:tcPr>
          <w:p w14:paraId="4BC6BDB5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308D95E6" w14:textId="77777777" w:rsidTr="0082235B">
        <w:trPr>
          <w:trHeight w:val="362"/>
        </w:trPr>
        <w:tc>
          <w:tcPr>
            <w:tcW w:w="278" w:type="dxa"/>
          </w:tcPr>
          <w:p w14:paraId="2146E902" w14:textId="77777777" w:rsidR="00F53688" w:rsidRDefault="00F53688" w:rsidP="0082235B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49" w:type="dxa"/>
          </w:tcPr>
          <w:p w14:paraId="3865B2EA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6E420EAD" w14:textId="77777777" w:rsidTr="0082235B">
        <w:trPr>
          <w:trHeight w:val="362"/>
        </w:trPr>
        <w:tc>
          <w:tcPr>
            <w:tcW w:w="278" w:type="dxa"/>
          </w:tcPr>
          <w:p w14:paraId="42BC58B2" w14:textId="77777777" w:rsidR="00F53688" w:rsidRDefault="00F53688" w:rsidP="0082235B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0349" w:type="dxa"/>
          </w:tcPr>
          <w:p w14:paraId="4EA36AB9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6E79438B" w14:textId="77777777" w:rsidTr="0082235B">
        <w:trPr>
          <w:trHeight w:val="361"/>
        </w:trPr>
        <w:tc>
          <w:tcPr>
            <w:tcW w:w="278" w:type="dxa"/>
            <w:shd w:val="clear" w:color="auto" w:fill="252525"/>
          </w:tcPr>
          <w:p w14:paraId="7739EA05" w14:textId="77777777" w:rsidR="00F53688" w:rsidRDefault="00F53688" w:rsidP="0082235B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color w:val="FFFFFF"/>
                <w:spacing w:val="-10"/>
                <w:sz w:val="14"/>
              </w:rPr>
              <w:t>5</w:t>
            </w:r>
          </w:p>
        </w:tc>
        <w:tc>
          <w:tcPr>
            <w:tcW w:w="10349" w:type="dxa"/>
          </w:tcPr>
          <w:p w14:paraId="03D3C6AB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4CA630DC" w14:textId="77777777" w:rsidTr="0082235B">
        <w:trPr>
          <w:trHeight w:val="362"/>
        </w:trPr>
        <w:tc>
          <w:tcPr>
            <w:tcW w:w="278" w:type="dxa"/>
          </w:tcPr>
          <w:p w14:paraId="3D2118E4" w14:textId="77777777" w:rsidR="00F53688" w:rsidRDefault="00F53688" w:rsidP="0082235B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0349" w:type="dxa"/>
          </w:tcPr>
          <w:p w14:paraId="39C4C429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7B8F4433" w14:textId="77777777" w:rsidTr="0082235B">
        <w:trPr>
          <w:trHeight w:val="361"/>
        </w:trPr>
        <w:tc>
          <w:tcPr>
            <w:tcW w:w="278" w:type="dxa"/>
          </w:tcPr>
          <w:p w14:paraId="1EAD4B34" w14:textId="77777777" w:rsidR="00F53688" w:rsidRDefault="00F53688" w:rsidP="0082235B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0349" w:type="dxa"/>
          </w:tcPr>
          <w:p w14:paraId="792AD737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46354281" w14:textId="77777777" w:rsidTr="0082235B">
        <w:trPr>
          <w:trHeight w:val="362"/>
        </w:trPr>
        <w:tc>
          <w:tcPr>
            <w:tcW w:w="278" w:type="dxa"/>
          </w:tcPr>
          <w:p w14:paraId="42385608" w14:textId="77777777" w:rsidR="00F53688" w:rsidRDefault="00F53688" w:rsidP="0082235B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0349" w:type="dxa"/>
          </w:tcPr>
          <w:p w14:paraId="06495457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2F08DCDD" w14:textId="77777777" w:rsidTr="0082235B">
        <w:trPr>
          <w:trHeight w:val="362"/>
        </w:trPr>
        <w:tc>
          <w:tcPr>
            <w:tcW w:w="278" w:type="dxa"/>
          </w:tcPr>
          <w:p w14:paraId="044531D9" w14:textId="77777777" w:rsidR="00F53688" w:rsidRDefault="00F53688" w:rsidP="0082235B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0349" w:type="dxa"/>
          </w:tcPr>
          <w:p w14:paraId="6D960348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68A1201F" w14:textId="77777777" w:rsidTr="0082235B">
        <w:trPr>
          <w:trHeight w:val="363"/>
        </w:trPr>
        <w:tc>
          <w:tcPr>
            <w:tcW w:w="278" w:type="dxa"/>
            <w:shd w:val="clear" w:color="auto" w:fill="252525"/>
          </w:tcPr>
          <w:p w14:paraId="020DDFEF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color w:val="FFFFFF"/>
                <w:spacing w:val="-5"/>
                <w:sz w:val="14"/>
              </w:rPr>
              <w:t>10</w:t>
            </w:r>
          </w:p>
        </w:tc>
        <w:tc>
          <w:tcPr>
            <w:tcW w:w="10349" w:type="dxa"/>
          </w:tcPr>
          <w:p w14:paraId="69547889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0D92004E" w14:textId="77777777" w:rsidTr="0082235B">
        <w:trPr>
          <w:trHeight w:val="361"/>
        </w:trPr>
        <w:tc>
          <w:tcPr>
            <w:tcW w:w="278" w:type="dxa"/>
          </w:tcPr>
          <w:p w14:paraId="085A3BE0" w14:textId="77777777" w:rsidR="00F53688" w:rsidRDefault="00F53688" w:rsidP="0082235B">
            <w:pPr>
              <w:pStyle w:val="TableParagraph"/>
              <w:spacing w:before="1"/>
              <w:ind w:left="28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0349" w:type="dxa"/>
          </w:tcPr>
          <w:p w14:paraId="08B7C876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1EB23427" w14:textId="77777777" w:rsidTr="0082235B">
        <w:trPr>
          <w:trHeight w:val="362"/>
        </w:trPr>
        <w:tc>
          <w:tcPr>
            <w:tcW w:w="278" w:type="dxa"/>
          </w:tcPr>
          <w:p w14:paraId="352274F9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0349" w:type="dxa"/>
          </w:tcPr>
          <w:p w14:paraId="05EE369F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3A58F625" w14:textId="77777777" w:rsidTr="0082235B">
        <w:trPr>
          <w:trHeight w:val="362"/>
        </w:trPr>
        <w:tc>
          <w:tcPr>
            <w:tcW w:w="278" w:type="dxa"/>
          </w:tcPr>
          <w:p w14:paraId="35876D19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0349" w:type="dxa"/>
          </w:tcPr>
          <w:p w14:paraId="27712303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0B4C99F2" w14:textId="77777777" w:rsidTr="0082235B">
        <w:trPr>
          <w:trHeight w:val="361"/>
        </w:trPr>
        <w:tc>
          <w:tcPr>
            <w:tcW w:w="278" w:type="dxa"/>
          </w:tcPr>
          <w:p w14:paraId="01E7AAEF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0349" w:type="dxa"/>
          </w:tcPr>
          <w:p w14:paraId="2F953CDC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2BE2AA81" w14:textId="77777777" w:rsidTr="0082235B">
        <w:trPr>
          <w:trHeight w:val="362"/>
        </w:trPr>
        <w:tc>
          <w:tcPr>
            <w:tcW w:w="278" w:type="dxa"/>
            <w:shd w:val="clear" w:color="auto" w:fill="252525"/>
          </w:tcPr>
          <w:p w14:paraId="14BA911D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color w:val="FFFFFF"/>
                <w:spacing w:val="-5"/>
                <w:sz w:val="14"/>
              </w:rPr>
              <w:t>15</w:t>
            </w:r>
          </w:p>
        </w:tc>
        <w:tc>
          <w:tcPr>
            <w:tcW w:w="10349" w:type="dxa"/>
          </w:tcPr>
          <w:p w14:paraId="545DC1DA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2E4BD4B1" w14:textId="77777777" w:rsidTr="0082235B">
        <w:trPr>
          <w:trHeight w:val="361"/>
        </w:trPr>
        <w:tc>
          <w:tcPr>
            <w:tcW w:w="278" w:type="dxa"/>
          </w:tcPr>
          <w:p w14:paraId="31B3D654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0349" w:type="dxa"/>
          </w:tcPr>
          <w:p w14:paraId="5B322895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4771FC94" w14:textId="77777777" w:rsidTr="0082235B">
        <w:trPr>
          <w:trHeight w:val="362"/>
        </w:trPr>
        <w:tc>
          <w:tcPr>
            <w:tcW w:w="278" w:type="dxa"/>
          </w:tcPr>
          <w:p w14:paraId="2E2B47BE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0349" w:type="dxa"/>
          </w:tcPr>
          <w:p w14:paraId="4D6C1BC4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7E250CCA" w14:textId="77777777" w:rsidTr="0082235B">
        <w:trPr>
          <w:trHeight w:val="362"/>
        </w:trPr>
        <w:tc>
          <w:tcPr>
            <w:tcW w:w="278" w:type="dxa"/>
          </w:tcPr>
          <w:p w14:paraId="7AF39374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0349" w:type="dxa"/>
          </w:tcPr>
          <w:p w14:paraId="6D6CB33D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1D183387" w14:textId="77777777" w:rsidTr="0082235B">
        <w:trPr>
          <w:trHeight w:val="364"/>
        </w:trPr>
        <w:tc>
          <w:tcPr>
            <w:tcW w:w="278" w:type="dxa"/>
          </w:tcPr>
          <w:p w14:paraId="6E68954B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0349" w:type="dxa"/>
          </w:tcPr>
          <w:p w14:paraId="3D345E73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7D41FFC9" w14:textId="77777777" w:rsidTr="0082235B">
        <w:trPr>
          <w:trHeight w:val="361"/>
        </w:trPr>
        <w:tc>
          <w:tcPr>
            <w:tcW w:w="278" w:type="dxa"/>
            <w:shd w:val="clear" w:color="auto" w:fill="252525"/>
          </w:tcPr>
          <w:p w14:paraId="447D7C0A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color w:val="FFFFFF"/>
                <w:spacing w:val="-5"/>
                <w:sz w:val="14"/>
              </w:rPr>
              <w:t>20</w:t>
            </w:r>
          </w:p>
        </w:tc>
        <w:tc>
          <w:tcPr>
            <w:tcW w:w="10349" w:type="dxa"/>
          </w:tcPr>
          <w:p w14:paraId="1D0C55BD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27F909DE" w14:textId="77777777" w:rsidTr="0082235B">
        <w:trPr>
          <w:trHeight w:val="362"/>
        </w:trPr>
        <w:tc>
          <w:tcPr>
            <w:tcW w:w="278" w:type="dxa"/>
          </w:tcPr>
          <w:p w14:paraId="67FEB0D6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0349" w:type="dxa"/>
          </w:tcPr>
          <w:p w14:paraId="30D2F475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2089D4DA" w14:textId="77777777" w:rsidTr="0082235B">
        <w:trPr>
          <w:trHeight w:val="361"/>
        </w:trPr>
        <w:tc>
          <w:tcPr>
            <w:tcW w:w="278" w:type="dxa"/>
          </w:tcPr>
          <w:p w14:paraId="17FC4991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10349" w:type="dxa"/>
          </w:tcPr>
          <w:p w14:paraId="449EF0D4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6CD36E19" w14:textId="77777777" w:rsidTr="0082235B">
        <w:trPr>
          <w:trHeight w:val="362"/>
        </w:trPr>
        <w:tc>
          <w:tcPr>
            <w:tcW w:w="278" w:type="dxa"/>
          </w:tcPr>
          <w:p w14:paraId="62B76EE2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10349" w:type="dxa"/>
          </w:tcPr>
          <w:p w14:paraId="3225BD14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43A017DC" w14:textId="77777777" w:rsidTr="0082235B">
        <w:trPr>
          <w:trHeight w:val="361"/>
        </w:trPr>
        <w:tc>
          <w:tcPr>
            <w:tcW w:w="278" w:type="dxa"/>
          </w:tcPr>
          <w:p w14:paraId="06339A04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0349" w:type="dxa"/>
          </w:tcPr>
          <w:p w14:paraId="04A83258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6A341B02" w14:textId="77777777" w:rsidTr="0082235B">
        <w:trPr>
          <w:trHeight w:val="361"/>
        </w:trPr>
        <w:tc>
          <w:tcPr>
            <w:tcW w:w="278" w:type="dxa"/>
            <w:shd w:val="clear" w:color="auto" w:fill="252525"/>
          </w:tcPr>
          <w:p w14:paraId="6FC02E1B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color w:val="FFFFFF"/>
                <w:spacing w:val="-5"/>
                <w:sz w:val="14"/>
              </w:rPr>
              <w:t>25</w:t>
            </w:r>
          </w:p>
        </w:tc>
        <w:tc>
          <w:tcPr>
            <w:tcW w:w="10349" w:type="dxa"/>
          </w:tcPr>
          <w:p w14:paraId="3AB5C42F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79DF4DEB" w14:textId="77777777" w:rsidTr="0082235B">
        <w:trPr>
          <w:trHeight w:val="362"/>
        </w:trPr>
        <w:tc>
          <w:tcPr>
            <w:tcW w:w="278" w:type="dxa"/>
          </w:tcPr>
          <w:p w14:paraId="6BFD170E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10349" w:type="dxa"/>
          </w:tcPr>
          <w:p w14:paraId="676A7389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424AEBA0" w14:textId="77777777" w:rsidTr="0082235B">
        <w:trPr>
          <w:trHeight w:val="361"/>
        </w:trPr>
        <w:tc>
          <w:tcPr>
            <w:tcW w:w="278" w:type="dxa"/>
          </w:tcPr>
          <w:p w14:paraId="06BD39F1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10349" w:type="dxa"/>
          </w:tcPr>
          <w:p w14:paraId="246498E9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3B068C66" w14:textId="77777777" w:rsidTr="0082235B">
        <w:trPr>
          <w:trHeight w:val="364"/>
        </w:trPr>
        <w:tc>
          <w:tcPr>
            <w:tcW w:w="278" w:type="dxa"/>
          </w:tcPr>
          <w:p w14:paraId="4F3E2FD1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10349" w:type="dxa"/>
          </w:tcPr>
          <w:p w14:paraId="1FBD44D6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61798D9A" w14:textId="77777777" w:rsidTr="0082235B">
        <w:trPr>
          <w:trHeight w:val="361"/>
        </w:trPr>
        <w:tc>
          <w:tcPr>
            <w:tcW w:w="278" w:type="dxa"/>
          </w:tcPr>
          <w:p w14:paraId="054509E9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10349" w:type="dxa"/>
          </w:tcPr>
          <w:p w14:paraId="4499F5DA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  <w:tr w:rsidR="00F53688" w14:paraId="60CA8641" w14:textId="77777777" w:rsidTr="0082235B">
        <w:trPr>
          <w:trHeight w:val="362"/>
        </w:trPr>
        <w:tc>
          <w:tcPr>
            <w:tcW w:w="278" w:type="dxa"/>
            <w:shd w:val="clear" w:color="auto" w:fill="252525"/>
          </w:tcPr>
          <w:p w14:paraId="0F3A2BE2" w14:textId="77777777" w:rsidR="00F53688" w:rsidRDefault="00F53688" w:rsidP="0082235B">
            <w:pPr>
              <w:pStyle w:val="TableParagraph"/>
              <w:spacing w:before="1"/>
              <w:ind w:left="28" w:right="2"/>
              <w:jc w:val="center"/>
              <w:rPr>
                <w:sz w:val="14"/>
              </w:rPr>
            </w:pPr>
            <w:r>
              <w:rPr>
                <w:color w:val="FFFFFF"/>
                <w:spacing w:val="-5"/>
                <w:sz w:val="14"/>
              </w:rPr>
              <w:t>30</w:t>
            </w:r>
          </w:p>
        </w:tc>
        <w:tc>
          <w:tcPr>
            <w:tcW w:w="10349" w:type="dxa"/>
          </w:tcPr>
          <w:p w14:paraId="45B235E6" w14:textId="77777777" w:rsidR="00F53688" w:rsidRDefault="00F53688" w:rsidP="0082235B">
            <w:pPr>
              <w:pStyle w:val="TableParagraph"/>
              <w:rPr>
                <w:sz w:val="20"/>
              </w:rPr>
            </w:pPr>
          </w:p>
        </w:tc>
      </w:tr>
    </w:tbl>
    <w:p w14:paraId="548D5350" w14:textId="77777777" w:rsidR="00F53688" w:rsidRDefault="00F53688" w:rsidP="00F53688">
      <w:pPr>
        <w:pStyle w:val="Corpodetexto"/>
        <w:spacing w:before="13"/>
        <w:rPr>
          <w:b/>
          <w:sz w:val="22"/>
        </w:rPr>
      </w:pPr>
    </w:p>
    <w:p w14:paraId="4CC20CE3" w14:textId="1E228690" w:rsidR="00F53688" w:rsidRDefault="00F53688" w:rsidP="00F53688">
      <w:pPr>
        <w:tabs>
          <w:tab w:val="left" w:pos="7463"/>
          <w:tab w:val="left" w:pos="9869"/>
        </w:tabs>
        <w:jc w:val="right"/>
      </w:pPr>
      <w:r>
        <w:t>São Francisco do Conde,</w:t>
      </w:r>
      <w:r>
        <w:t>______</w:t>
      </w:r>
      <w:r>
        <w:t xml:space="preserve"> </w:t>
      </w:r>
      <w:r>
        <w:t>d</w:t>
      </w:r>
      <w:r>
        <w:t xml:space="preserve">e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2026.</w:t>
      </w:r>
    </w:p>
    <w:p w14:paraId="4B753EB9" w14:textId="77777777" w:rsidR="00F53688" w:rsidRDefault="00F53688" w:rsidP="00F53688">
      <w:pPr>
        <w:pStyle w:val="Corpodetexto"/>
        <w:rPr>
          <w:sz w:val="20"/>
        </w:rPr>
      </w:pPr>
    </w:p>
    <w:p w14:paraId="6BF42C60" w14:textId="77777777" w:rsidR="00F53688" w:rsidRDefault="00F53688" w:rsidP="00F53688">
      <w:pPr>
        <w:pStyle w:val="Corpodetexto"/>
        <w:rPr>
          <w:sz w:val="20"/>
        </w:rPr>
      </w:pPr>
    </w:p>
    <w:p w14:paraId="115751AB" w14:textId="77777777" w:rsidR="00F53688" w:rsidRDefault="00F53688" w:rsidP="00F53688">
      <w:pPr>
        <w:pStyle w:val="Corpodetexto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4FED26" wp14:editId="6E49A2B1">
                <wp:simplePos x="0" y="0"/>
                <wp:positionH relativeFrom="page">
                  <wp:posOffset>1860804</wp:posOffset>
                </wp:positionH>
                <wp:positionV relativeFrom="paragraph">
                  <wp:posOffset>187665</wp:posOffset>
                </wp:positionV>
                <wp:extent cx="38417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0">
                              <a:moveTo>
                                <a:pt x="0" y="0"/>
                              </a:moveTo>
                              <a:lnTo>
                                <a:pt x="38417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2FCE1" id="Graphic 17" o:spid="_x0000_s1026" style="position:absolute;margin-left:146.5pt;margin-top:14.8pt;width:302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" path="m,l384175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5DE4CB16" w14:textId="77777777" w:rsidR="00F53688" w:rsidRDefault="00F53688" w:rsidP="00F53688">
      <w:pPr>
        <w:ind w:left="1479" w:right="1479"/>
        <w:jc w:val="center"/>
      </w:pPr>
      <w:r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2"/>
        </w:rPr>
        <w:t xml:space="preserve"> Candidato(a)</w:t>
      </w:r>
    </w:p>
    <w:p w14:paraId="6F56F683" w14:textId="77777777" w:rsidR="0056788B" w:rsidRDefault="0056788B"/>
    <w:sectPr w:rsidR="0056788B" w:rsidSect="00F53688">
      <w:headerReference w:type="default" r:id="rId6"/>
      <w:pgSz w:w="11906" w:h="16838"/>
      <w:pgMar w:top="24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BF62" w14:textId="77777777" w:rsidR="00ED4E91" w:rsidRDefault="00ED4E91" w:rsidP="00F53688">
      <w:r>
        <w:separator/>
      </w:r>
    </w:p>
  </w:endnote>
  <w:endnote w:type="continuationSeparator" w:id="0">
    <w:p w14:paraId="6C7B4C4D" w14:textId="77777777" w:rsidR="00ED4E91" w:rsidRDefault="00ED4E91" w:rsidP="00F5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EADB" w14:textId="77777777" w:rsidR="00ED4E91" w:rsidRDefault="00ED4E91" w:rsidP="00F53688">
      <w:r>
        <w:separator/>
      </w:r>
    </w:p>
  </w:footnote>
  <w:footnote w:type="continuationSeparator" w:id="0">
    <w:p w14:paraId="751EBEE7" w14:textId="77777777" w:rsidR="00ED4E91" w:rsidRDefault="00ED4E91" w:rsidP="00F53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1D5C" w14:textId="77777777" w:rsidR="00F53688" w:rsidRDefault="00F53688" w:rsidP="00F5368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C9E3442" wp14:editId="5C47C34F">
          <wp:simplePos x="0" y="0"/>
          <wp:positionH relativeFrom="page">
            <wp:posOffset>644525</wp:posOffset>
          </wp:positionH>
          <wp:positionV relativeFrom="page">
            <wp:posOffset>374650</wp:posOffset>
          </wp:positionV>
          <wp:extent cx="1657350" cy="508000"/>
          <wp:effectExtent l="0" t="0" r="0" b="0"/>
          <wp:wrapNone/>
          <wp:docPr id="1773947109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735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481C86F0" wp14:editId="09718BD8">
          <wp:simplePos x="0" y="0"/>
          <wp:positionH relativeFrom="page">
            <wp:posOffset>3533775</wp:posOffset>
          </wp:positionH>
          <wp:positionV relativeFrom="page">
            <wp:posOffset>374650</wp:posOffset>
          </wp:positionV>
          <wp:extent cx="520700" cy="495300"/>
          <wp:effectExtent l="0" t="0" r="0" b="0"/>
          <wp:wrapNone/>
          <wp:docPr id="49172898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07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40E8B19" wp14:editId="1CFB2FAD">
          <wp:simplePos x="0" y="0"/>
          <wp:positionH relativeFrom="page">
            <wp:posOffset>6026150</wp:posOffset>
          </wp:positionH>
          <wp:positionV relativeFrom="page">
            <wp:posOffset>453390</wp:posOffset>
          </wp:positionV>
          <wp:extent cx="729195" cy="336550"/>
          <wp:effectExtent l="0" t="0" r="0" b="0"/>
          <wp:wrapNone/>
          <wp:docPr id="344149066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29195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6B60C168" wp14:editId="79E8B082">
          <wp:simplePos x="0" y="0"/>
          <wp:positionH relativeFrom="page">
            <wp:posOffset>4870450</wp:posOffset>
          </wp:positionH>
          <wp:positionV relativeFrom="page">
            <wp:posOffset>488950</wp:posOffset>
          </wp:positionV>
          <wp:extent cx="1066800" cy="281940"/>
          <wp:effectExtent l="0" t="0" r="0" b="0"/>
          <wp:wrapNone/>
          <wp:docPr id="122053664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28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EC863A2" wp14:editId="18A33A29">
              <wp:simplePos x="0" y="0"/>
              <wp:positionH relativeFrom="page">
                <wp:posOffset>1453133</wp:posOffset>
              </wp:positionH>
              <wp:positionV relativeFrom="page">
                <wp:posOffset>892781</wp:posOffset>
              </wp:positionV>
              <wp:extent cx="4658360" cy="6623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8360" cy="662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CA6A49" w14:textId="77777777" w:rsidR="00F53688" w:rsidRDefault="00F53688" w:rsidP="00F53688">
                          <w:pPr>
                            <w:spacing w:before="10" w:line="252" w:lineRule="exact"/>
                            <w:ind w:left="1" w:right="2"/>
                            <w:jc w:val="center"/>
                          </w:pPr>
                          <w:r>
                            <w:t>Ministério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Educação</w:t>
                          </w:r>
                        </w:p>
                        <w:p w14:paraId="615C3042" w14:textId="77777777" w:rsidR="00F53688" w:rsidRDefault="00F53688" w:rsidP="00F53688">
                          <w:pPr>
                            <w:ind w:left="2" w:right="1"/>
                            <w:jc w:val="center"/>
                          </w:pPr>
                          <w:r>
                            <w:t>Universidade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Integração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Internacional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Lusofonia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Afro-Brasileira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UNILAB Instituto de Humanidades e Letras do Campus dos Malês/ IHL-Malês</w:t>
                          </w:r>
                        </w:p>
                        <w:p w14:paraId="28B44798" w14:textId="77777777" w:rsidR="00F53688" w:rsidRDefault="00F53688" w:rsidP="00F53688">
                          <w:pPr>
                            <w:spacing w:before="1"/>
                            <w:ind w:left="1" w:right="1"/>
                            <w:jc w:val="center"/>
                          </w:pPr>
                          <w:r>
                            <w:t>Mestrado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Estudos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Linguagens: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Contextos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Lusófonos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Brasil-</w:t>
                          </w:r>
                          <w:r>
                            <w:rPr>
                              <w:spacing w:val="-2"/>
                            </w:rPr>
                            <w:t>África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863A2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114.4pt;margin-top:70.3pt;width:366.8pt;height:52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" filled="f" stroked="f">
              <v:textbox inset="0,0,0,0">
                <w:txbxContent>
                  <w:p w14:paraId="25CA6A49" w14:textId="77777777" w:rsidR="00F53688" w:rsidRDefault="00F53688" w:rsidP="00F53688">
                    <w:pPr>
                      <w:spacing w:before="10" w:line="252" w:lineRule="exact"/>
                      <w:ind w:left="1" w:right="2"/>
                      <w:jc w:val="center"/>
                    </w:pPr>
                    <w:r>
                      <w:t>Ministério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Educação</w:t>
                    </w:r>
                  </w:p>
                  <w:p w14:paraId="615C3042" w14:textId="77777777" w:rsidR="00F53688" w:rsidRDefault="00F53688" w:rsidP="00F53688">
                    <w:pPr>
                      <w:ind w:left="2" w:right="1"/>
                      <w:jc w:val="center"/>
                    </w:pPr>
                    <w:r>
                      <w:t>Universidade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Integração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Internacional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Lusofonia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Afro-Brasileira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UNILAB Instituto de Humanidades e Letras do Campus dos Malês/ IHL-Malês</w:t>
                    </w:r>
                  </w:p>
                  <w:p w14:paraId="28B44798" w14:textId="77777777" w:rsidR="00F53688" w:rsidRDefault="00F53688" w:rsidP="00F53688">
                    <w:pPr>
                      <w:spacing w:before="1"/>
                      <w:ind w:left="1" w:right="1"/>
                      <w:jc w:val="center"/>
                    </w:pPr>
                    <w:r>
                      <w:t>Mestrado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Estudos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Linguagens: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Contextos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Lusófonos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Brasil-</w:t>
                    </w:r>
                    <w:r>
                      <w:rPr>
                        <w:spacing w:val="-2"/>
                      </w:rPr>
                      <w:t>África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34C2E6F" w14:textId="77777777" w:rsidR="00F53688" w:rsidRDefault="00F53688" w:rsidP="00F53688">
    <w:pPr>
      <w:pStyle w:val="Cabealho"/>
    </w:pPr>
  </w:p>
  <w:p w14:paraId="1CAB67A7" w14:textId="77777777" w:rsidR="00F53688" w:rsidRDefault="00F536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88"/>
    <w:rsid w:val="001A62DE"/>
    <w:rsid w:val="004F4C2C"/>
    <w:rsid w:val="0056788B"/>
    <w:rsid w:val="00906267"/>
    <w:rsid w:val="00ED4E91"/>
    <w:rsid w:val="00F53688"/>
    <w:rsid w:val="00F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1929"/>
  <w15:chartTrackingRefBased/>
  <w15:docId w15:val="{915E089E-8CEF-48BF-AEAA-C8A38DF9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5368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368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368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368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368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368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368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368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368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3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3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3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36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36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36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36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36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36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368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53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368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53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368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536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368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536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368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36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368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536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5368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53688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53688"/>
  </w:style>
  <w:style w:type="paragraph" w:styleId="Cabealho">
    <w:name w:val="header"/>
    <w:basedOn w:val="Normal"/>
    <w:link w:val="CabealhoChar"/>
    <w:uiPriority w:val="99"/>
    <w:unhideWhenUsed/>
    <w:rsid w:val="00F536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3688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536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3688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245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balsalobre</dc:creator>
  <cp:keywords/>
  <dc:description/>
  <cp:lastModifiedBy>sabrina balsalobre</cp:lastModifiedBy>
  <cp:revision>1</cp:revision>
  <dcterms:created xsi:type="dcterms:W3CDTF">2026-05-04T16:06:00Z</dcterms:created>
  <dcterms:modified xsi:type="dcterms:W3CDTF">2026-05-04T16:07:00Z</dcterms:modified>
</cp:coreProperties>
</file>